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DD4D2B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>
        <w:t>16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hAnsi="Times New Roman"/>
          <w:sz w:val="20"/>
          <w:szCs w:val="20"/>
        </w:rPr>
        <w:t>к решению Совета депутатов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 xml:space="preserve"> «</w:t>
      </w:r>
      <w:proofErr w:type="spellStart"/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район»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75576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выполнении п</w:t>
      </w:r>
      <w:r w:rsidR="00EC171D" w:rsidRPr="008E7647">
        <w:rPr>
          <w:rFonts w:ascii="Times New Roman" w:hAnsi="Times New Roman"/>
          <w:b/>
          <w:sz w:val="24"/>
          <w:szCs w:val="24"/>
        </w:rPr>
        <w:t>рограмм</w:t>
      </w:r>
      <w:r>
        <w:rPr>
          <w:rFonts w:ascii="Times New Roman" w:hAnsi="Times New Roman"/>
          <w:b/>
          <w:sz w:val="24"/>
          <w:szCs w:val="24"/>
        </w:rPr>
        <w:t>ы</w:t>
      </w:r>
      <w:r w:rsidR="00EC171D" w:rsidRPr="008E7647">
        <w:rPr>
          <w:rFonts w:ascii="Times New Roman" w:hAnsi="Times New Roman"/>
          <w:b/>
          <w:sz w:val="24"/>
          <w:szCs w:val="24"/>
        </w:rPr>
        <w:t xml:space="preserve">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8E7647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8E7647">
        <w:rPr>
          <w:rFonts w:ascii="Times New Roman" w:hAnsi="Times New Roman"/>
          <w:b/>
          <w:sz w:val="24"/>
          <w:szCs w:val="24"/>
        </w:rPr>
        <w:t xml:space="preserve"> район» </w:t>
      </w:r>
      <w:r w:rsidR="00E75576">
        <w:rPr>
          <w:rFonts w:ascii="Times New Roman" w:hAnsi="Times New Roman"/>
          <w:b/>
          <w:sz w:val="24"/>
          <w:szCs w:val="24"/>
        </w:rPr>
        <w:t>з</w:t>
      </w:r>
      <w:r w:rsidRPr="008E7647">
        <w:rPr>
          <w:rFonts w:ascii="Times New Roman" w:hAnsi="Times New Roman"/>
          <w:b/>
          <w:sz w:val="24"/>
          <w:szCs w:val="24"/>
        </w:rPr>
        <w:t>а 201</w:t>
      </w:r>
      <w:r>
        <w:rPr>
          <w:rFonts w:ascii="Times New Roman" w:hAnsi="Times New Roman"/>
          <w:b/>
          <w:sz w:val="24"/>
          <w:szCs w:val="24"/>
        </w:rPr>
        <w:t>5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E75576">
        <w:tc>
          <w:tcPr>
            <w:tcW w:w="828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EC171D" w:rsidRPr="0075507F" w:rsidTr="00E75576">
        <w:tc>
          <w:tcPr>
            <w:tcW w:w="828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2015 году</w:t>
            </w:r>
          </w:p>
        </w:tc>
        <w:tc>
          <w:tcPr>
            <w:tcW w:w="1748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2015 году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E75576" w:rsidRDefault="00265753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75507F" w:rsidRDefault="00265753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</w:t>
            </w:r>
            <w:r w:rsidR="00EC171D"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90410" w:rsidRPr="0075507F" w:rsidTr="00E75576">
        <w:tc>
          <w:tcPr>
            <w:tcW w:w="828" w:type="dxa"/>
          </w:tcPr>
          <w:p w:rsidR="00490410" w:rsidRPr="0075507F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0" w:type="dxa"/>
          </w:tcPr>
          <w:p w:rsidR="00490410" w:rsidRPr="00E75576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  <w:r w:rsidR="00E75576"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75576" w:rsidRPr="00E75576" w:rsidRDefault="00E75576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- для частичного покрытия дефицита бюджета муниципального образования «</w:t>
            </w:r>
            <w:proofErr w:type="spellStart"/>
            <w:r w:rsidRPr="00E75576"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 w:rsidRPr="00E75576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397" w:type="dxa"/>
          </w:tcPr>
          <w:p w:rsidR="00490410" w:rsidRDefault="00490410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22944,1</w:t>
            </w:r>
          </w:p>
        </w:tc>
        <w:tc>
          <w:tcPr>
            <w:tcW w:w="1748" w:type="dxa"/>
          </w:tcPr>
          <w:p w:rsidR="00490410" w:rsidRDefault="00490410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2E6A73" w:rsidRDefault="00490410" w:rsidP="0049041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28944,1</w:t>
            </w:r>
          </w:p>
        </w:tc>
        <w:tc>
          <w:tcPr>
            <w:tcW w:w="1748" w:type="dxa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265753"/>
    <w:rsid w:val="00490410"/>
    <w:rsid w:val="005000B6"/>
    <w:rsid w:val="00963497"/>
    <w:rsid w:val="00B00F2F"/>
    <w:rsid w:val="00E42EEF"/>
    <w:rsid w:val="00E75576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6</cp:revision>
  <cp:lastPrinted>2016-04-15T06:49:00Z</cp:lastPrinted>
  <dcterms:created xsi:type="dcterms:W3CDTF">2014-11-17T05:36:00Z</dcterms:created>
  <dcterms:modified xsi:type="dcterms:W3CDTF">2016-04-21T05:24:00Z</dcterms:modified>
</cp:coreProperties>
</file>